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9EC6B9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846B8C">
        <w:rPr>
          <w:rFonts w:asciiTheme="minorHAnsi" w:hAnsiTheme="minorHAnsi" w:cstheme="minorBidi"/>
        </w:rPr>
        <w:t>Dean Crick</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FAD34F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846B8C">
        <w:rPr>
          <w:rFonts w:asciiTheme="minorHAnsi" w:hAnsiTheme="minorHAnsi" w:cstheme="minorBidi"/>
          <w:b/>
        </w:rPr>
        <w:t>3,640</w:t>
      </w:r>
      <w:bookmarkStart w:id="0" w:name="_GoBack"/>
      <w:bookmarkEnd w:id="0"/>
      <w:r w:rsidR="00FB3C46">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846B8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846B8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846B8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858AF"/>
    <w:rsid w:val="00645D29"/>
    <w:rsid w:val="006E2742"/>
    <w:rsid w:val="006E782B"/>
    <w:rsid w:val="007A1B7B"/>
    <w:rsid w:val="007D5546"/>
    <w:rsid w:val="00804826"/>
    <w:rsid w:val="00846B8C"/>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6CB426F4-9C33-41A1-80BE-40B972C9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3319</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2021-02-09T17:44:00Z</dcterms:created>
  <dcterms:modified xsi:type="dcterms:W3CDTF">2021-02-09T17:44:00Z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